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7C84" w14:textId="77777777" w:rsidR="002B593F" w:rsidRDefault="002B593F" w:rsidP="0040774B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</w:pPr>
      <w:r w:rsidRPr="002B593F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Interdisciplinary Journal of Didactics</w:t>
      </w:r>
    </w:p>
    <w:p w14:paraId="36D8FB9A" w14:textId="6BA94239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239D6EBE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2B593F">
        <w:rPr>
          <w:rFonts w:cstheme="minorHAnsi"/>
          <w:i/>
          <w:szCs w:val="24"/>
        </w:rPr>
        <w:t>IJD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7C1E18AF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2B593F">
        <w:rPr>
          <w:i/>
          <w:iCs/>
        </w:rPr>
        <w:t>IJD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(call for papers)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F30C" w14:textId="77777777" w:rsidR="00486972" w:rsidRDefault="00486972" w:rsidP="00106800">
      <w:pPr>
        <w:spacing w:after="0" w:line="240" w:lineRule="auto"/>
      </w:pPr>
      <w:r>
        <w:separator/>
      </w:r>
    </w:p>
  </w:endnote>
  <w:endnote w:type="continuationSeparator" w:id="0">
    <w:p w14:paraId="595729A3" w14:textId="77777777" w:rsidR="00486972" w:rsidRDefault="00486972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06A1" w14:textId="77777777" w:rsidR="00486972" w:rsidRDefault="00486972" w:rsidP="00106800">
      <w:pPr>
        <w:spacing w:after="0" w:line="240" w:lineRule="auto"/>
      </w:pPr>
      <w:r>
        <w:separator/>
      </w:r>
    </w:p>
  </w:footnote>
  <w:footnote w:type="continuationSeparator" w:id="0">
    <w:p w14:paraId="21910AFA" w14:textId="77777777" w:rsidR="00486972" w:rsidRDefault="00486972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37004E61" w:rsidR="00C85260" w:rsidRDefault="002B593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1CBC00C" wp14:editId="526BE93F">
          <wp:simplePos x="0" y="0"/>
          <wp:positionH relativeFrom="column">
            <wp:posOffset>5303520</wp:posOffset>
          </wp:positionH>
          <wp:positionV relativeFrom="paragraph">
            <wp:posOffset>-207369</wp:posOffset>
          </wp:positionV>
          <wp:extent cx="900000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593F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86972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1744"/>
    <w:rsid w:val="0084447F"/>
    <w:rsid w:val="008B3CBB"/>
    <w:rsid w:val="008B5645"/>
    <w:rsid w:val="008D5589"/>
    <w:rsid w:val="008F437D"/>
    <w:rsid w:val="00912107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93A4A"/>
    <w:rsid w:val="00A9578B"/>
    <w:rsid w:val="00AA7D07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55DF2"/>
    <w:rsid w:val="00C775C6"/>
    <w:rsid w:val="00C77DBE"/>
    <w:rsid w:val="00C85260"/>
    <w:rsid w:val="00CA2B33"/>
    <w:rsid w:val="00CB02AC"/>
    <w:rsid w:val="00CB27FE"/>
    <w:rsid w:val="00CE0D77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2F53"/>
    <w:rsid w:val="00EA6CBE"/>
    <w:rsid w:val="00EB6605"/>
    <w:rsid w:val="00ED0820"/>
    <w:rsid w:val="00ED4A2B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es.ua.es/ijd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3</cp:revision>
  <dcterms:created xsi:type="dcterms:W3CDTF">2026-06-03T07:52:00Z</dcterms:created>
  <dcterms:modified xsi:type="dcterms:W3CDTF">2026-06-03T07:53:00Z</dcterms:modified>
</cp:coreProperties>
</file>